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5E" w:rsidRDefault="00CA0F26" w:rsidP="00A61845">
      <w:pPr>
        <w:tabs>
          <w:tab w:val="right" w:pos="8100"/>
        </w:tabs>
        <w:jc w:val="both"/>
        <w:rPr>
          <w:rFonts w:ascii="Calibri" w:hAnsi="Calibri"/>
        </w:rPr>
      </w:pPr>
      <w:r w:rsidRPr="00CA0F26">
        <w:rPr>
          <w:rFonts w:ascii="Calibri" w:hAnsi="Calibri"/>
        </w:rPr>
        <w:t>IMA/HSG/</w:t>
      </w:r>
      <w:r>
        <w:rPr>
          <w:rFonts w:ascii="Calibri" w:hAnsi="Calibri"/>
        </w:rPr>
        <w:t>NMC</w:t>
      </w:r>
      <w:r>
        <w:rPr>
          <w:rFonts w:ascii="Calibri" w:hAnsi="Calibri"/>
        </w:rPr>
        <w:tab/>
        <w:t>December 30, 2017</w:t>
      </w:r>
    </w:p>
    <w:p w:rsidR="00CA0F26" w:rsidRDefault="00CA0F26" w:rsidP="004D6875">
      <w:pPr>
        <w:jc w:val="both"/>
        <w:rPr>
          <w:rFonts w:ascii="Calibri" w:hAnsi="Calibri"/>
        </w:rPr>
      </w:pPr>
    </w:p>
    <w:p w:rsidR="004D6875" w:rsidRDefault="003323BF" w:rsidP="004D6875">
      <w:pPr>
        <w:jc w:val="both"/>
        <w:rPr>
          <w:rFonts w:ascii="Calibri" w:hAnsi="Calibri"/>
        </w:rPr>
      </w:pPr>
      <w:r>
        <w:rPr>
          <w:rFonts w:ascii="Calibri" w:hAnsi="Calibri"/>
        </w:rPr>
        <w:t>To,</w:t>
      </w:r>
    </w:p>
    <w:p w:rsidR="003323BF" w:rsidRDefault="003323BF" w:rsidP="004D6875">
      <w:pPr>
        <w:jc w:val="both"/>
        <w:rPr>
          <w:rFonts w:ascii="Calibri" w:hAnsi="Calibri"/>
        </w:rPr>
      </w:pPr>
    </w:p>
    <w:p w:rsidR="003323BF" w:rsidRDefault="003323BF" w:rsidP="004D6875">
      <w:pPr>
        <w:jc w:val="both"/>
        <w:rPr>
          <w:rFonts w:ascii="Calibri" w:hAnsi="Calibri"/>
        </w:rPr>
      </w:pPr>
    </w:p>
    <w:p w:rsidR="003323BF" w:rsidRDefault="003323BF" w:rsidP="004D6875">
      <w:pPr>
        <w:jc w:val="both"/>
        <w:rPr>
          <w:rFonts w:ascii="Calibri" w:hAnsi="Calibri"/>
        </w:rPr>
      </w:pPr>
    </w:p>
    <w:p w:rsidR="005D7FE4" w:rsidRDefault="005D7FE4" w:rsidP="00596845">
      <w:pPr>
        <w:tabs>
          <w:tab w:val="left" w:pos="630"/>
        </w:tabs>
        <w:spacing w:before="120"/>
        <w:ind w:left="630" w:hanging="630"/>
        <w:jc w:val="both"/>
        <w:rPr>
          <w:rFonts w:ascii="Calibri" w:hAnsi="Calibri"/>
        </w:rPr>
      </w:pPr>
      <w:r>
        <w:rPr>
          <w:rFonts w:ascii="Calibri" w:hAnsi="Calibri"/>
        </w:rPr>
        <w:t>Sub.:</w:t>
      </w:r>
      <w:r>
        <w:rPr>
          <w:rFonts w:ascii="Calibri" w:hAnsi="Calibri"/>
        </w:rPr>
        <w:tab/>
        <w:t xml:space="preserve">Request to oppose </w:t>
      </w:r>
      <w:r w:rsidRPr="005D7FE4">
        <w:rPr>
          <w:rFonts w:ascii="Calibri" w:hAnsi="Calibri"/>
        </w:rPr>
        <w:t>the oppressive clauses of th</w:t>
      </w:r>
      <w:r>
        <w:rPr>
          <w:rFonts w:ascii="Calibri" w:hAnsi="Calibri"/>
        </w:rPr>
        <w:t xml:space="preserve">e </w:t>
      </w:r>
      <w:r w:rsidRPr="005D7FE4">
        <w:rPr>
          <w:rFonts w:ascii="Calibri" w:hAnsi="Calibri"/>
        </w:rPr>
        <w:t xml:space="preserve">National Medical </w:t>
      </w:r>
      <w:r w:rsidRPr="00321A4E">
        <w:rPr>
          <w:rFonts w:ascii="Calibri" w:hAnsi="Calibri"/>
          <w:u w:val="single"/>
        </w:rPr>
        <w:t>Commission (NMC) Bill in the Parliament</w:t>
      </w:r>
    </w:p>
    <w:p w:rsidR="005D7FE4" w:rsidRPr="004D6875" w:rsidRDefault="005D7FE4" w:rsidP="0059684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Respected </w:t>
      </w:r>
      <w:r w:rsidR="003323BF">
        <w:rPr>
          <w:rFonts w:ascii="Calibri" w:hAnsi="Calibri"/>
        </w:rPr>
        <w:t>Member of Parliament</w:t>
      </w:r>
      <w:r w:rsidR="00321A4E">
        <w:rPr>
          <w:rFonts w:ascii="Calibri" w:hAnsi="Calibri"/>
        </w:rPr>
        <w:t>,</w:t>
      </w:r>
    </w:p>
    <w:p w:rsidR="004D6875" w:rsidRDefault="004D6875" w:rsidP="00596845">
      <w:pPr>
        <w:spacing w:before="120"/>
        <w:jc w:val="both"/>
        <w:rPr>
          <w:rFonts w:ascii="Calibri" w:hAnsi="Calibri"/>
        </w:rPr>
      </w:pPr>
      <w:r w:rsidRPr="004D6875">
        <w:rPr>
          <w:rFonts w:ascii="Calibri" w:hAnsi="Calibri"/>
        </w:rPr>
        <w:t xml:space="preserve">Greetings from </w:t>
      </w:r>
      <w:r>
        <w:rPr>
          <w:rFonts w:ascii="Calibri" w:hAnsi="Calibri"/>
        </w:rPr>
        <w:t>Indian Medical Association (IMA)!</w:t>
      </w:r>
    </w:p>
    <w:p w:rsidR="004D6875" w:rsidRDefault="004D6875" w:rsidP="007F6FFE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Indian Medical Association is </w:t>
      </w:r>
      <w:r w:rsidRPr="004D6875">
        <w:rPr>
          <w:rFonts w:ascii="Calibri" w:hAnsi="Calibri"/>
        </w:rPr>
        <w:t xml:space="preserve">the largest </w:t>
      </w:r>
      <w:r w:rsidR="005D7FE4">
        <w:rPr>
          <w:rFonts w:ascii="Calibri" w:hAnsi="Calibri"/>
        </w:rPr>
        <w:t>A</w:t>
      </w:r>
      <w:r w:rsidRPr="004D6875">
        <w:rPr>
          <w:rFonts w:ascii="Calibri" w:hAnsi="Calibri"/>
        </w:rPr>
        <w:t>ssociation of modern medicine doctors with a strength of 3 lac doctors in 1750 branches.</w:t>
      </w:r>
    </w:p>
    <w:p w:rsidR="004D6875" w:rsidRPr="005D7FE4" w:rsidRDefault="004D6875" w:rsidP="005D7FE4">
      <w:pPr>
        <w:spacing w:before="120"/>
        <w:jc w:val="center"/>
        <w:rPr>
          <w:rFonts w:ascii="Calibri" w:hAnsi="Calibri"/>
          <w:b/>
          <w:u w:val="single"/>
        </w:rPr>
      </w:pPr>
      <w:r w:rsidRPr="005D7FE4">
        <w:rPr>
          <w:rFonts w:ascii="Calibri" w:hAnsi="Calibri"/>
          <w:b/>
          <w:u w:val="single"/>
        </w:rPr>
        <w:t>National Medical Commission (NMC) Bill has been tabled in the Lok Sabha.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4D6875">
        <w:rPr>
          <w:rFonts w:ascii="Calibri" w:hAnsi="Calibri"/>
        </w:rPr>
        <w:t>MA opposes NMC in its present form. We</w:t>
      </w:r>
      <w:r>
        <w:rPr>
          <w:rFonts w:ascii="Calibri" w:hAnsi="Calibri"/>
        </w:rPr>
        <w:t>,</w:t>
      </w:r>
      <w:r w:rsidRPr="004D6875">
        <w:rPr>
          <w:rFonts w:ascii="Calibri" w:hAnsi="Calibri"/>
        </w:rPr>
        <w:t xml:space="preserve"> the representatives of all the modern medicine doctors of India</w:t>
      </w:r>
      <w:r>
        <w:rPr>
          <w:rFonts w:ascii="Calibri" w:hAnsi="Calibri"/>
        </w:rPr>
        <w:t>,</w:t>
      </w:r>
      <w:r w:rsidRPr="004D6875">
        <w:rPr>
          <w:rFonts w:ascii="Calibri" w:hAnsi="Calibri"/>
        </w:rPr>
        <w:t xml:space="preserve"> appeal to you to consider the following points and raise them in the Parliament.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  <w:b/>
          <w:u w:val="single"/>
        </w:rPr>
      </w:pPr>
      <w:r w:rsidRPr="004D6875">
        <w:rPr>
          <w:rFonts w:ascii="Calibri" w:hAnsi="Calibri"/>
          <w:b/>
          <w:u w:val="single"/>
        </w:rPr>
        <w:t>Private Medical Colleges :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1.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NMC is a pro private management bill paving the way for widespread corruption. It removes all the regulations before starting a medical college. No one needs any permission.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2.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Any private medical college can raise its UG/PG seats by itself.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Only upto 40% of seats in a private medical college can be regulated by the Government. For 60% or more seats the private colleges will fix the rates.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4.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Huge loopholes in financial penalties ranging from 5 crores to 100 crores opening the flood gates of corruption.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5.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As a result medical education in the country will become expensive placing the lower socio economic groups in great disadvantage.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  <w:b/>
          <w:u w:val="single"/>
        </w:rPr>
      </w:pPr>
      <w:r w:rsidRPr="004D6875">
        <w:rPr>
          <w:rFonts w:ascii="Calibri" w:hAnsi="Calibri"/>
          <w:b/>
          <w:u w:val="single"/>
        </w:rPr>
        <w:t>Privileges of the states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1.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Only 5 states will be represented in NMC at any point of time. The other 24 will be unrepresented.</w:t>
      </w:r>
    </w:p>
    <w:p w:rsidR="004D6875" w:rsidRDefault="004D6875" w:rsidP="003323BF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2.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The state medical councils which are sovereign bodies through enactment of state legislatures will come directly under NMC.</w:t>
      </w:r>
    </w:p>
    <w:p w:rsidR="00A61845" w:rsidRDefault="00A6184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  <w:sectPr w:rsidR="00A61845" w:rsidSect="00A61845">
          <w:pgSz w:w="11909" w:h="16834" w:code="9"/>
          <w:pgMar w:top="4320" w:right="432" w:bottom="1800" w:left="3240" w:header="720" w:footer="720" w:gutter="0"/>
          <w:cols w:space="720"/>
          <w:docGrid w:linePitch="360"/>
        </w:sectPr>
      </w:pPr>
    </w:p>
    <w:p w:rsidR="00A61845" w:rsidRPr="003323BF" w:rsidRDefault="00A61845" w:rsidP="00A61845">
      <w:pPr>
        <w:spacing w:before="120"/>
        <w:jc w:val="center"/>
        <w:rPr>
          <w:rFonts w:ascii="Calibri" w:hAnsi="Calibri"/>
        </w:rPr>
      </w:pPr>
      <w:r w:rsidRPr="003323BF">
        <w:rPr>
          <w:rFonts w:ascii="Calibri" w:hAnsi="Calibri"/>
        </w:rPr>
        <w:lastRenderedPageBreak/>
        <w:t>-  2  -</w:t>
      </w:r>
    </w:p>
    <w:p w:rsidR="00A262E6" w:rsidRPr="004D6875" w:rsidRDefault="00A262E6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The universities do not have a representation in NMC. One per state will be represented in an advisory body called Medical Advisory Council.</w:t>
      </w:r>
    </w:p>
    <w:p w:rsidR="00A433FA" w:rsidRDefault="00A433FA" w:rsidP="007F6FFE">
      <w:pPr>
        <w:spacing w:before="120"/>
        <w:jc w:val="both"/>
        <w:rPr>
          <w:rFonts w:ascii="Calibri" w:hAnsi="Calibri"/>
          <w:b/>
          <w:u w:val="single"/>
        </w:rPr>
      </w:pPr>
    </w:p>
    <w:p w:rsidR="004D6875" w:rsidRPr="004D6875" w:rsidRDefault="004D6875" w:rsidP="007F6FFE">
      <w:pPr>
        <w:spacing w:before="120"/>
        <w:jc w:val="both"/>
        <w:rPr>
          <w:rFonts w:ascii="Calibri" w:hAnsi="Calibri"/>
          <w:b/>
          <w:u w:val="single"/>
        </w:rPr>
      </w:pPr>
      <w:r w:rsidRPr="004D6875">
        <w:rPr>
          <w:rFonts w:ascii="Calibri" w:hAnsi="Calibri"/>
          <w:b/>
          <w:u w:val="single"/>
        </w:rPr>
        <w:t>Crosspathy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1.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Unscientific mixing of systems will endanger the lives of patients.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2.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Provides separate registration and bridge courses for AYUSH practitioners to enable them to practise modern medicine.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Joint medical council meetings will ensure mixing the curriculum of all the systems.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  <w:b/>
          <w:u w:val="single"/>
        </w:rPr>
      </w:pPr>
      <w:r w:rsidRPr="004D6875">
        <w:rPr>
          <w:rFonts w:ascii="Calibri" w:hAnsi="Calibri"/>
          <w:b/>
          <w:u w:val="single"/>
        </w:rPr>
        <w:t>Foreign Medical graduates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1.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Any foreign doctor can practise in India without any restriction.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2.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The screening test for Foreign Medical Graduates has been abolished.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  <w:b/>
          <w:u w:val="single"/>
        </w:rPr>
      </w:pPr>
      <w:r w:rsidRPr="004D6875">
        <w:rPr>
          <w:rFonts w:ascii="Calibri" w:hAnsi="Calibri"/>
          <w:b/>
          <w:u w:val="single"/>
        </w:rPr>
        <w:t>Indian Medical Graduates.</w:t>
      </w:r>
    </w:p>
    <w:p w:rsidR="004D6875" w:rsidRPr="004D6875" w:rsidRDefault="004D6875" w:rsidP="005D7FE4">
      <w:pPr>
        <w:tabs>
          <w:tab w:val="left" w:pos="450"/>
        </w:tabs>
        <w:ind w:left="450"/>
        <w:jc w:val="both"/>
        <w:rPr>
          <w:rFonts w:ascii="Calibri" w:hAnsi="Calibri"/>
        </w:rPr>
      </w:pPr>
      <w:r w:rsidRPr="004D6875">
        <w:rPr>
          <w:rFonts w:ascii="Calibri" w:hAnsi="Calibri"/>
        </w:rPr>
        <w:t>All Indian Medical graduates should undergo a licentiate exam to be allowed to practi</w:t>
      </w:r>
      <w:r w:rsidR="005D7FE4">
        <w:rPr>
          <w:rFonts w:ascii="Calibri" w:hAnsi="Calibri"/>
        </w:rPr>
        <w:t>c</w:t>
      </w:r>
      <w:r w:rsidRPr="004D6875">
        <w:rPr>
          <w:rFonts w:ascii="Calibri" w:hAnsi="Calibri"/>
        </w:rPr>
        <w:t>e.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  <w:b/>
          <w:u w:val="single"/>
        </w:rPr>
      </w:pPr>
      <w:r w:rsidRPr="004D6875">
        <w:rPr>
          <w:rFonts w:ascii="Calibri" w:hAnsi="Calibri"/>
          <w:b/>
          <w:u w:val="single"/>
        </w:rPr>
        <w:t>Undemocratic non representative.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1.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Out of 25 members only 5 will be elected.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2.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A group of non medical members are included</w:t>
      </w:r>
    </w:p>
    <w:p w:rsidR="004D6875" w:rsidRPr="004D6875" w:rsidRDefault="004D6875" w:rsidP="005D7FE4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4D6875">
        <w:rPr>
          <w:rFonts w:ascii="Calibri" w:hAnsi="Calibri"/>
        </w:rPr>
        <w:t>All the non</w:t>
      </w:r>
      <w:r w:rsidR="003323BF">
        <w:rPr>
          <w:rFonts w:ascii="Calibri" w:hAnsi="Calibri"/>
        </w:rPr>
        <w:t xml:space="preserve"> </w:t>
      </w:r>
      <w:r w:rsidRPr="004D6875">
        <w:rPr>
          <w:rFonts w:ascii="Calibri" w:hAnsi="Calibri"/>
        </w:rPr>
        <w:t>elected members will be either Government officials or nominated by the Government.</w:t>
      </w:r>
    </w:p>
    <w:p w:rsidR="004D6875" w:rsidRDefault="004D6875" w:rsidP="00C44D09">
      <w:pPr>
        <w:numPr>
          <w:ilvl w:val="0"/>
          <w:numId w:val="1"/>
        </w:numPr>
        <w:spacing w:before="120"/>
        <w:ind w:left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This bill is anti</w:t>
      </w:r>
      <w:r w:rsidR="00A262E6">
        <w:rPr>
          <w:rFonts w:ascii="Calibri" w:hAnsi="Calibri"/>
        </w:rPr>
        <w:t>-</w:t>
      </w:r>
      <w:r w:rsidRPr="004D6875">
        <w:rPr>
          <w:rFonts w:ascii="Calibri" w:hAnsi="Calibri"/>
        </w:rPr>
        <w:t>people since it is pro</w:t>
      </w:r>
      <w:r w:rsidR="00EC441B">
        <w:rPr>
          <w:rFonts w:ascii="Calibri" w:hAnsi="Calibri"/>
        </w:rPr>
        <w:t>-</w:t>
      </w:r>
      <w:r w:rsidRPr="004D6875">
        <w:rPr>
          <w:rFonts w:ascii="Calibri" w:hAnsi="Calibri"/>
        </w:rPr>
        <w:t>rich and pro</w:t>
      </w:r>
      <w:r w:rsidR="00EC441B">
        <w:rPr>
          <w:rFonts w:ascii="Calibri" w:hAnsi="Calibri"/>
        </w:rPr>
        <w:t>-</w:t>
      </w:r>
      <w:r w:rsidRPr="004D6875">
        <w:rPr>
          <w:rFonts w:ascii="Calibri" w:hAnsi="Calibri"/>
        </w:rPr>
        <w:t>private managements.</w:t>
      </w:r>
    </w:p>
    <w:p w:rsidR="004D6875" w:rsidRDefault="004D6875" w:rsidP="00BB02D1">
      <w:pPr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The cost of medical education and healthcare will raise astronomically.</w:t>
      </w:r>
    </w:p>
    <w:p w:rsidR="004D6875" w:rsidRDefault="004D6875" w:rsidP="00BB02D1">
      <w:pPr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It is anti</w:t>
      </w:r>
      <w:r w:rsidR="00A262E6">
        <w:rPr>
          <w:rFonts w:ascii="Calibri" w:hAnsi="Calibri"/>
        </w:rPr>
        <w:t>-</w:t>
      </w:r>
      <w:r w:rsidRPr="004D6875">
        <w:rPr>
          <w:rFonts w:ascii="Calibri" w:hAnsi="Calibri"/>
        </w:rPr>
        <w:t>patient since it promotes unscientific mixing of systems.</w:t>
      </w:r>
    </w:p>
    <w:p w:rsidR="004D6875" w:rsidRPr="004D6875" w:rsidRDefault="004D6875" w:rsidP="00BB02D1">
      <w:pPr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It closes the gate for Indian Medical graduates while opens the gate for foreign doctors and foreign educated medical graduates.</w:t>
      </w:r>
    </w:p>
    <w:p w:rsidR="004D6875" w:rsidRPr="004D6875" w:rsidRDefault="004D6875" w:rsidP="00BB02D1">
      <w:pPr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D6875">
        <w:rPr>
          <w:rFonts w:ascii="Calibri" w:hAnsi="Calibri"/>
        </w:rPr>
        <w:t>A medical Bill without the concurrence of the medical profession will be a disaster.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</w:rPr>
      </w:pPr>
      <w:r w:rsidRPr="004D6875">
        <w:rPr>
          <w:rFonts w:ascii="Calibri" w:hAnsi="Calibri"/>
        </w:rPr>
        <w:t>We appeal to you to raise your voice against the oppressive clauses of this bill.</w:t>
      </w:r>
    </w:p>
    <w:p w:rsidR="004D6875" w:rsidRPr="004D6875" w:rsidRDefault="004D6875" w:rsidP="007F6FFE">
      <w:pPr>
        <w:spacing w:before="120"/>
        <w:jc w:val="both"/>
        <w:rPr>
          <w:rFonts w:ascii="Calibri" w:hAnsi="Calibri"/>
        </w:rPr>
      </w:pPr>
      <w:r w:rsidRPr="004D6875">
        <w:rPr>
          <w:rFonts w:ascii="Calibri" w:hAnsi="Calibri"/>
        </w:rPr>
        <w:t>Thanking you</w:t>
      </w:r>
    </w:p>
    <w:p w:rsidR="004D6875" w:rsidRDefault="009D4F33" w:rsidP="007F6FFE">
      <w:pPr>
        <w:spacing w:before="120"/>
        <w:jc w:val="both"/>
        <w:rPr>
          <w:rFonts w:ascii="Calibri" w:hAnsi="Calibri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2.6pt;margin-top:19.65pt;width:92.4pt;height:40.1pt;z-index:2;mso-position-horizontal-relative:text;mso-position-vertical-relative:text">
            <v:imagedata r:id="rId7" o:title="Dr.R.N.Tandon-Signatures-b-w-corrected"/>
          </v:shape>
        </w:pict>
      </w:r>
      <w:bookmarkEnd w:id="0"/>
      <w:r w:rsidR="00A61845">
        <w:rPr>
          <w:noProof/>
        </w:rPr>
        <w:pict>
          <v:shape id="_x0000_s1031" type="#_x0000_t75" style="position:absolute;left:0;text-align:left;margin-left:.65pt;margin-top:16.45pt;width:81.85pt;height:52.4pt;z-index:-2;mso-position-horizontal-relative:text;mso-position-vertical-relative:text">
            <v:imagedata r:id="rId8" o:title="Sign.of Dr. Wankhedkar-color"/>
          </v:shape>
        </w:pict>
      </w:r>
      <w:r w:rsidR="004D6875" w:rsidRPr="004D6875">
        <w:rPr>
          <w:rFonts w:ascii="Calibri" w:hAnsi="Calibri"/>
        </w:rPr>
        <w:t>Yours sincerely</w:t>
      </w:r>
    </w:p>
    <w:p w:rsidR="007F6FFE" w:rsidRDefault="007F6FFE" w:rsidP="004D6875">
      <w:pPr>
        <w:jc w:val="both"/>
        <w:rPr>
          <w:rFonts w:ascii="Calibri" w:hAnsi="Calibri"/>
        </w:rPr>
      </w:pPr>
    </w:p>
    <w:p w:rsidR="007F6FFE" w:rsidRDefault="007F6FFE" w:rsidP="004D6875">
      <w:pPr>
        <w:jc w:val="both"/>
        <w:rPr>
          <w:rFonts w:ascii="Calibri" w:hAnsi="Calibri"/>
        </w:rPr>
      </w:pPr>
    </w:p>
    <w:p w:rsidR="006106C2" w:rsidRDefault="006106C2" w:rsidP="005D7FE4">
      <w:pPr>
        <w:tabs>
          <w:tab w:val="right" w:pos="8093"/>
        </w:tabs>
        <w:jc w:val="both"/>
        <w:rPr>
          <w:rFonts w:ascii="Calibri" w:hAnsi="Calibri"/>
          <w:b/>
        </w:rPr>
      </w:pPr>
    </w:p>
    <w:p w:rsidR="007F6FFE" w:rsidRPr="005D7FE4" w:rsidRDefault="007F6FFE" w:rsidP="00556DE1">
      <w:pPr>
        <w:tabs>
          <w:tab w:val="right" w:pos="9630"/>
        </w:tabs>
        <w:jc w:val="both"/>
        <w:rPr>
          <w:rFonts w:ascii="Calibri" w:hAnsi="Calibri"/>
          <w:b/>
        </w:rPr>
      </w:pPr>
      <w:r w:rsidRPr="005D7FE4">
        <w:rPr>
          <w:rFonts w:ascii="Calibri" w:hAnsi="Calibri"/>
          <w:b/>
        </w:rPr>
        <w:t>Dr Ravi Wankhedkar</w:t>
      </w:r>
      <w:r w:rsidRPr="005D7FE4">
        <w:rPr>
          <w:rFonts w:ascii="Calibri" w:hAnsi="Calibri"/>
          <w:b/>
        </w:rPr>
        <w:tab/>
        <w:t>Dr R N Tandon</w:t>
      </w:r>
    </w:p>
    <w:p w:rsidR="007F6FFE" w:rsidRPr="00CA0F26" w:rsidRDefault="007F6FFE" w:rsidP="00556DE1">
      <w:pPr>
        <w:tabs>
          <w:tab w:val="right" w:pos="9630"/>
        </w:tabs>
        <w:jc w:val="both"/>
        <w:rPr>
          <w:rFonts w:ascii="Calibri" w:hAnsi="Calibri"/>
        </w:rPr>
      </w:pPr>
      <w:r>
        <w:rPr>
          <w:rFonts w:ascii="Calibri" w:hAnsi="Calibri"/>
        </w:rPr>
        <w:t>National President</w:t>
      </w:r>
      <w:r>
        <w:rPr>
          <w:rFonts w:ascii="Calibri" w:hAnsi="Calibri"/>
        </w:rPr>
        <w:tab/>
        <w:t>Honorary Secretary General</w:t>
      </w:r>
    </w:p>
    <w:sectPr w:rsidR="007F6FFE" w:rsidRPr="00CA0F26" w:rsidSect="00A61845">
      <w:pgSz w:w="11909" w:h="16834" w:code="9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E3" w:rsidRDefault="00F303E3" w:rsidP="00966990">
      <w:r>
        <w:separator/>
      </w:r>
    </w:p>
  </w:endnote>
  <w:endnote w:type="continuationSeparator" w:id="0">
    <w:p w:rsidR="00F303E3" w:rsidRDefault="00F303E3" w:rsidP="0096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E3" w:rsidRDefault="00F303E3" w:rsidP="00966990">
      <w:r>
        <w:separator/>
      </w:r>
    </w:p>
  </w:footnote>
  <w:footnote w:type="continuationSeparator" w:id="0">
    <w:p w:rsidR="00F303E3" w:rsidRDefault="00F303E3" w:rsidP="0096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1C18"/>
    <w:multiLevelType w:val="hybridMultilevel"/>
    <w:tmpl w:val="0F742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26"/>
    <w:rsid w:val="000775F8"/>
    <w:rsid w:val="00152F84"/>
    <w:rsid w:val="001D3DE4"/>
    <w:rsid w:val="00216F84"/>
    <w:rsid w:val="00233E7C"/>
    <w:rsid w:val="00294A4E"/>
    <w:rsid w:val="002A604B"/>
    <w:rsid w:val="002B4A52"/>
    <w:rsid w:val="00321A4E"/>
    <w:rsid w:val="003323BF"/>
    <w:rsid w:val="003A04C7"/>
    <w:rsid w:val="004C5EC8"/>
    <w:rsid w:val="004D6875"/>
    <w:rsid w:val="0051615E"/>
    <w:rsid w:val="005353B1"/>
    <w:rsid w:val="00556DE1"/>
    <w:rsid w:val="005773E1"/>
    <w:rsid w:val="00596845"/>
    <w:rsid w:val="005D7FE4"/>
    <w:rsid w:val="006106C2"/>
    <w:rsid w:val="00685082"/>
    <w:rsid w:val="007E457C"/>
    <w:rsid w:val="007F36CA"/>
    <w:rsid w:val="007F6FFE"/>
    <w:rsid w:val="008269F5"/>
    <w:rsid w:val="00864E5D"/>
    <w:rsid w:val="009641B9"/>
    <w:rsid w:val="00966990"/>
    <w:rsid w:val="009D4F33"/>
    <w:rsid w:val="00A262E6"/>
    <w:rsid w:val="00A433FA"/>
    <w:rsid w:val="00A61845"/>
    <w:rsid w:val="00A9510B"/>
    <w:rsid w:val="00AE1730"/>
    <w:rsid w:val="00BA7A4E"/>
    <w:rsid w:val="00BB02D1"/>
    <w:rsid w:val="00C13C85"/>
    <w:rsid w:val="00C44D09"/>
    <w:rsid w:val="00C9028F"/>
    <w:rsid w:val="00CA0F26"/>
    <w:rsid w:val="00D74082"/>
    <w:rsid w:val="00D8078D"/>
    <w:rsid w:val="00D95961"/>
    <w:rsid w:val="00E56A72"/>
    <w:rsid w:val="00EC441B"/>
    <w:rsid w:val="00F01A82"/>
    <w:rsid w:val="00F07E46"/>
    <w:rsid w:val="00F303E3"/>
    <w:rsid w:val="00F40421"/>
    <w:rsid w:val="00F500DA"/>
    <w:rsid w:val="00FB7AB0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503C741-72F0-43DA-BA46-F3D793A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0F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jay%20Sharma\AppData\Roaming\Microsoft\Templates\IMA%20letterhead%20sett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IMA letterhead settings.dot</Template>
  <TotalTime>14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IMA-SS</dc:creator>
  <cp:keywords/>
  <dc:description/>
  <cp:lastModifiedBy>IMA-SS</cp:lastModifiedBy>
  <cp:revision>7</cp:revision>
  <cp:lastPrinted>2018-01-12T08:22:00Z</cp:lastPrinted>
  <dcterms:created xsi:type="dcterms:W3CDTF">2018-01-02T02:55:00Z</dcterms:created>
  <dcterms:modified xsi:type="dcterms:W3CDTF">2018-01-12T08:23:00Z</dcterms:modified>
</cp:coreProperties>
</file>